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829" w:rsidRPr="00C05829" w:rsidRDefault="00C05829" w:rsidP="00C05829">
      <w:pPr>
        <w:spacing w:after="150" w:line="750" w:lineRule="atLeast"/>
        <w:ind w:left="-30"/>
        <w:outlineLvl w:val="0"/>
        <w:rPr>
          <w:rFonts w:ascii="Arial" w:eastAsia="Times New Roman" w:hAnsi="Arial" w:cs="Arial"/>
          <w:b/>
          <w:bCs/>
          <w:color w:val="000000"/>
          <w:kern w:val="36"/>
          <w:sz w:val="68"/>
          <w:szCs w:val="68"/>
          <w:lang w:eastAsia="ru-RU"/>
        </w:rPr>
      </w:pPr>
      <w:r w:rsidRPr="00C05829">
        <w:rPr>
          <w:rFonts w:ascii="Arial" w:eastAsia="Times New Roman" w:hAnsi="Arial" w:cs="Arial"/>
          <w:b/>
          <w:bCs/>
          <w:color w:val="000000"/>
          <w:kern w:val="36"/>
          <w:sz w:val="68"/>
          <w:szCs w:val="68"/>
          <w:lang w:eastAsia="ru-RU"/>
        </w:rPr>
        <w:t>Что такое «Пушкинская карта» и как ее получить</w:t>
      </w:r>
    </w:p>
    <w:p w:rsidR="00C05829" w:rsidRPr="00C05829" w:rsidRDefault="00C05829" w:rsidP="00C05829">
      <w:pPr>
        <w:spacing w:after="375" w:line="45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Программа «Пушкинская карта» работает с сентября 2021 года. Ею можно оплачивать билеты на культурные мероприятия: концерты, выставки, спектакли и кино. Деньги на карту кладет государство, и каждый год лимит обновляется.</w:t>
      </w:r>
    </w:p>
    <w:p w:rsidR="00C05829" w:rsidRPr="00C05829" w:rsidRDefault="00C05829" w:rsidP="00C05829">
      <w:pPr>
        <w:spacing w:after="375" w:line="45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Расскажу, кто может участвовать в программе, сколько денег дают на оплату билетов и как их использовать.</w:t>
      </w:r>
    </w:p>
    <w:p w:rsidR="00C05829" w:rsidRPr="00C05829" w:rsidRDefault="00C05829" w:rsidP="00C05829">
      <w:pPr>
        <w:spacing w:line="375" w:lineRule="atLeast"/>
        <w:outlineLvl w:val="3"/>
        <w:rPr>
          <w:rFonts w:ascii="Noto Color Emoji" w:eastAsia="Times New Roman" w:hAnsi="Noto Color Emoji" w:cs="Times New Roman"/>
          <w:b/>
          <w:bCs/>
          <w:color w:val="000000"/>
          <w:sz w:val="32"/>
          <w:szCs w:val="32"/>
          <w:lang w:eastAsia="ru-RU"/>
        </w:rPr>
      </w:pPr>
      <w:r w:rsidRPr="00C05829">
        <w:rPr>
          <w:rFonts w:ascii="Noto Color Emoji" w:eastAsia="Times New Roman" w:hAnsi="Noto Color Emoji" w:cs="Times New Roman"/>
          <w:b/>
          <w:bCs/>
          <w:color w:val="000000"/>
          <w:sz w:val="32"/>
          <w:szCs w:val="32"/>
          <w:lang w:eastAsia="ru-RU"/>
        </w:rPr>
        <w:t>Вы узнаете</w:t>
      </w:r>
    </w:p>
    <w:p w:rsidR="00C05829" w:rsidRPr="00C05829" w:rsidRDefault="00C05829" w:rsidP="00C05829">
      <w:pPr>
        <w:numPr>
          <w:ilvl w:val="0"/>
          <w:numId w:val="1"/>
        </w:numPr>
        <w:spacing w:before="225" w:after="100" w:afterAutospacing="1" w:line="375" w:lineRule="atLeast"/>
        <w:rPr>
          <w:rFonts w:ascii="Noto Color Emoji" w:eastAsia="Times New Roman" w:hAnsi="Noto Color Emoji" w:cs="Times New Roman"/>
          <w:color w:val="000000"/>
          <w:sz w:val="26"/>
          <w:szCs w:val="26"/>
          <w:lang w:eastAsia="ru-RU"/>
        </w:rPr>
      </w:pPr>
      <w:hyperlink r:id="rId5" w:anchor="one" w:tgtFrame="_self" w:history="1">
        <w:r w:rsidRPr="00C05829">
          <w:rPr>
            <w:rFonts w:ascii="Noto Color Emoji" w:eastAsia="Times New Roman" w:hAnsi="Noto Color Emoji" w:cs="Times New Roman"/>
            <w:color w:val="1414CC"/>
            <w:sz w:val="26"/>
            <w:u w:val="single"/>
            <w:lang w:eastAsia="ru-RU"/>
          </w:rPr>
          <w:t>Кто может получить «Пушкинскую карту»</w:t>
        </w:r>
      </w:hyperlink>
    </w:p>
    <w:p w:rsidR="00C05829" w:rsidRPr="00C05829" w:rsidRDefault="00C05829" w:rsidP="00C05829">
      <w:pPr>
        <w:numPr>
          <w:ilvl w:val="0"/>
          <w:numId w:val="1"/>
        </w:numPr>
        <w:spacing w:before="225" w:after="100" w:afterAutospacing="1" w:line="375" w:lineRule="atLeast"/>
        <w:rPr>
          <w:rFonts w:ascii="Noto Color Emoji" w:eastAsia="Times New Roman" w:hAnsi="Noto Color Emoji" w:cs="Times New Roman"/>
          <w:color w:val="000000"/>
          <w:sz w:val="26"/>
          <w:szCs w:val="26"/>
          <w:lang w:eastAsia="ru-RU"/>
        </w:rPr>
      </w:pPr>
      <w:hyperlink r:id="rId6" w:anchor="two" w:tgtFrame="_self" w:history="1">
        <w:r w:rsidRPr="00C05829">
          <w:rPr>
            <w:rFonts w:ascii="Noto Color Emoji" w:eastAsia="Times New Roman" w:hAnsi="Noto Color Emoji" w:cs="Times New Roman"/>
            <w:color w:val="1414CC"/>
            <w:sz w:val="26"/>
            <w:u w:val="single"/>
            <w:lang w:eastAsia="ru-RU"/>
          </w:rPr>
          <w:t>Как получить карту</w:t>
        </w:r>
      </w:hyperlink>
    </w:p>
    <w:p w:rsidR="00C05829" w:rsidRPr="00C05829" w:rsidRDefault="00C05829" w:rsidP="00C05829">
      <w:pPr>
        <w:numPr>
          <w:ilvl w:val="0"/>
          <w:numId w:val="1"/>
        </w:numPr>
        <w:spacing w:before="225" w:after="100" w:afterAutospacing="1" w:line="375" w:lineRule="atLeast"/>
        <w:rPr>
          <w:rFonts w:ascii="Noto Color Emoji" w:eastAsia="Times New Roman" w:hAnsi="Noto Color Emoji" w:cs="Times New Roman"/>
          <w:color w:val="000000"/>
          <w:sz w:val="26"/>
          <w:szCs w:val="26"/>
          <w:lang w:eastAsia="ru-RU"/>
        </w:rPr>
      </w:pPr>
      <w:hyperlink r:id="rId7" w:anchor="three" w:tgtFrame="_self" w:history="1">
        <w:r w:rsidRPr="00C05829">
          <w:rPr>
            <w:rFonts w:ascii="Noto Color Emoji" w:eastAsia="Times New Roman" w:hAnsi="Noto Color Emoji" w:cs="Times New Roman"/>
            <w:color w:val="1414CC"/>
            <w:sz w:val="26"/>
            <w:u w:val="single"/>
            <w:lang w:eastAsia="ru-RU"/>
          </w:rPr>
          <w:t>Сколько денег будет на карте</w:t>
        </w:r>
      </w:hyperlink>
    </w:p>
    <w:p w:rsidR="00C05829" w:rsidRPr="00C05829" w:rsidRDefault="00C05829" w:rsidP="00C05829">
      <w:pPr>
        <w:numPr>
          <w:ilvl w:val="0"/>
          <w:numId w:val="1"/>
        </w:numPr>
        <w:spacing w:before="225" w:after="100" w:afterAutospacing="1" w:line="375" w:lineRule="atLeast"/>
        <w:rPr>
          <w:rFonts w:ascii="Noto Color Emoji" w:eastAsia="Times New Roman" w:hAnsi="Noto Color Emoji" w:cs="Times New Roman"/>
          <w:color w:val="000000"/>
          <w:sz w:val="26"/>
          <w:szCs w:val="26"/>
          <w:lang w:eastAsia="ru-RU"/>
        </w:rPr>
      </w:pPr>
      <w:hyperlink r:id="rId8" w:anchor="four" w:tgtFrame="_self" w:history="1">
        <w:r w:rsidRPr="00C05829">
          <w:rPr>
            <w:rFonts w:ascii="Noto Color Emoji" w:eastAsia="Times New Roman" w:hAnsi="Noto Color Emoji" w:cs="Times New Roman"/>
            <w:color w:val="1414CC"/>
            <w:sz w:val="26"/>
            <w:u w:val="single"/>
            <w:lang w:eastAsia="ru-RU"/>
          </w:rPr>
          <w:t>Как платить «Пушкинской картой»</w:t>
        </w:r>
      </w:hyperlink>
    </w:p>
    <w:p w:rsidR="00C05829" w:rsidRPr="00C05829" w:rsidRDefault="00C05829" w:rsidP="00C05829">
      <w:pPr>
        <w:numPr>
          <w:ilvl w:val="0"/>
          <w:numId w:val="1"/>
        </w:numPr>
        <w:spacing w:before="225" w:after="100" w:afterAutospacing="1" w:line="375" w:lineRule="atLeast"/>
        <w:rPr>
          <w:rFonts w:ascii="Noto Color Emoji" w:eastAsia="Times New Roman" w:hAnsi="Noto Color Emoji" w:cs="Times New Roman"/>
          <w:color w:val="000000"/>
          <w:sz w:val="26"/>
          <w:szCs w:val="26"/>
          <w:lang w:eastAsia="ru-RU"/>
        </w:rPr>
      </w:pPr>
      <w:hyperlink r:id="rId9" w:anchor="five" w:tgtFrame="_self" w:history="1">
        <w:r w:rsidRPr="00C05829">
          <w:rPr>
            <w:rFonts w:ascii="Noto Color Emoji" w:eastAsia="Times New Roman" w:hAnsi="Noto Color Emoji" w:cs="Times New Roman"/>
            <w:color w:val="1414CC"/>
            <w:sz w:val="26"/>
            <w:u w:val="single"/>
            <w:lang w:eastAsia="ru-RU"/>
          </w:rPr>
          <w:t>Что еще нужно знать о «Пушкинской карте»</w:t>
        </w:r>
      </w:hyperlink>
    </w:p>
    <w:p w:rsidR="00C05829" w:rsidRPr="00C05829" w:rsidRDefault="00C05829" w:rsidP="00C05829">
      <w:pPr>
        <w:spacing w:line="525" w:lineRule="atLeast"/>
        <w:outlineLvl w:val="1"/>
        <w:rPr>
          <w:rFonts w:ascii="Noto Color Emoji" w:eastAsia="Times New Roman" w:hAnsi="Noto Color Emoji" w:cs="Times New Roman"/>
          <w:b/>
          <w:bCs/>
          <w:color w:val="000000"/>
          <w:sz w:val="42"/>
          <w:szCs w:val="42"/>
          <w:lang w:eastAsia="ru-RU"/>
        </w:rPr>
      </w:pPr>
      <w:r w:rsidRPr="00C05829">
        <w:rPr>
          <w:rFonts w:ascii="Noto Color Emoji" w:eastAsia="Times New Roman" w:hAnsi="Noto Color Emoji" w:cs="Times New Roman"/>
          <w:b/>
          <w:bCs/>
          <w:color w:val="000000"/>
          <w:sz w:val="42"/>
          <w:szCs w:val="42"/>
          <w:lang w:eastAsia="ru-RU"/>
        </w:rPr>
        <w:t>Кто может получить «Пушкинскую карту»</w:t>
      </w:r>
    </w:p>
    <w:p w:rsidR="00C05829" w:rsidRPr="00C05829" w:rsidRDefault="00C05829" w:rsidP="00C05829">
      <w:pPr>
        <w:spacing w:after="375" w:line="45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Эту карту предложил ввести президент. С ее помощью школьники и студенты могут бесплатно посещать театры, кино, выставки и музеи. Так </w:t>
      </w:r>
      <w:hyperlink r:id="rId10" w:tgtFrame="_blank" w:history="1">
        <w:r w:rsidRPr="00C05829">
          <w:rPr>
            <w:rFonts w:ascii="Times New Roman" w:eastAsia="Times New Roman" w:hAnsi="Times New Roman" w:cs="Times New Roman"/>
            <w:color w:val="1414CC"/>
            <w:sz w:val="32"/>
            <w:u w:val="single"/>
            <w:lang w:eastAsia="ru-RU"/>
          </w:rPr>
          <w:t>государство участвует в расходах</w:t>
        </w:r>
      </w:hyperlink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на билеты для посещения интересных мероприятий.</w:t>
      </w:r>
    </w:p>
    <w:p w:rsidR="00C05829" w:rsidRPr="00C05829" w:rsidRDefault="00C05829" w:rsidP="00C05829">
      <w:pPr>
        <w:spacing w:after="375" w:line="45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Фактически «Пушкинская карта» — это обычная карта платежной системы «Мир». Ее выдает банк, а государство переводит деньги на счет. Владелец карты платит ею при покупке билета и может идти в музей или филармонию за счет бюджета.</w:t>
      </w:r>
    </w:p>
    <w:p w:rsidR="00C05829" w:rsidRPr="00C05829" w:rsidRDefault="00C05829" w:rsidP="00C0582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Условия для оформления:</w:t>
      </w:r>
    </w:p>
    <w:p w:rsidR="00C05829" w:rsidRPr="00C05829" w:rsidRDefault="00C05829" w:rsidP="00C05829">
      <w:pPr>
        <w:numPr>
          <w:ilvl w:val="0"/>
          <w:numId w:val="2"/>
        </w:numPr>
        <w:spacing w:before="100" w:beforeAutospacing="1" w:after="150" w:line="450" w:lineRule="atLeast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Гражданство РФ.</w:t>
      </w:r>
    </w:p>
    <w:p w:rsidR="00C05829" w:rsidRPr="00C05829" w:rsidRDefault="00C05829" w:rsidP="00C05829">
      <w:pPr>
        <w:numPr>
          <w:ilvl w:val="0"/>
          <w:numId w:val="2"/>
        </w:numPr>
        <w:spacing w:before="100" w:beforeAutospacing="1" w:after="150" w:line="450" w:lineRule="atLeast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Возраст от 14 до 22 лет.</w:t>
      </w:r>
    </w:p>
    <w:p w:rsidR="00C05829" w:rsidRPr="00C05829" w:rsidRDefault="00C05829" w:rsidP="00C05829">
      <w:pPr>
        <w:numPr>
          <w:ilvl w:val="0"/>
          <w:numId w:val="2"/>
        </w:numPr>
        <w:spacing w:before="100" w:beforeAutospacing="1" w:after="150" w:line="450" w:lineRule="atLeast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Наличие паспорта.</w:t>
      </w:r>
    </w:p>
    <w:p w:rsidR="00C05829" w:rsidRPr="00C05829" w:rsidRDefault="00C05829" w:rsidP="00C05829">
      <w:pPr>
        <w:numPr>
          <w:ilvl w:val="0"/>
          <w:numId w:val="2"/>
        </w:numPr>
        <w:spacing w:before="100" w:beforeAutospacing="1" w:after="150" w:line="450" w:lineRule="atLeast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Подтвержденная учетная запись на </w:t>
      </w:r>
      <w:proofErr w:type="spellStart"/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госуслугах</w:t>
      </w:r>
      <w:proofErr w:type="spellEnd"/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C05829" w:rsidRPr="00C05829" w:rsidRDefault="00C05829" w:rsidP="00C05829">
      <w:pPr>
        <w:spacing w:after="375" w:line="45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Других требований нет. Можно уже не быть студентом: карту выдают с учетом возраста. Главное, чтобы уже исполнилось 14, но еще не было 23 лет. Доходы получателя тоже не повлияют. Баланс одинаковый и для зажиточной молодежи, и для школьников из малообеспеченных семей.</w:t>
      </w:r>
    </w:p>
    <w:p w:rsidR="00C05829" w:rsidRPr="00C05829" w:rsidRDefault="00C05829" w:rsidP="00C05829">
      <w:pPr>
        <w:spacing w:line="525" w:lineRule="atLeast"/>
        <w:outlineLvl w:val="1"/>
        <w:rPr>
          <w:rFonts w:ascii="Noto Color Emoji" w:eastAsia="Times New Roman" w:hAnsi="Noto Color Emoji" w:cs="Times New Roman"/>
          <w:b/>
          <w:bCs/>
          <w:color w:val="000000"/>
          <w:sz w:val="42"/>
          <w:szCs w:val="42"/>
          <w:lang w:eastAsia="ru-RU"/>
        </w:rPr>
      </w:pPr>
      <w:r w:rsidRPr="00C05829">
        <w:rPr>
          <w:rFonts w:ascii="Noto Color Emoji" w:eastAsia="Times New Roman" w:hAnsi="Noto Color Emoji" w:cs="Times New Roman"/>
          <w:b/>
          <w:bCs/>
          <w:color w:val="000000"/>
          <w:sz w:val="42"/>
          <w:szCs w:val="42"/>
          <w:lang w:eastAsia="ru-RU"/>
        </w:rPr>
        <w:t>Как получить карту</w:t>
      </w:r>
    </w:p>
    <w:p w:rsidR="00C05829" w:rsidRPr="00C05829" w:rsidRDefault="00C05829" w:rsidP="00C05829">
      <w:pPr>
        <w:spacing w:after="375" w:line="45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«Пушкинская карта» может быть виртуальной или пластиковой — они имеют одинаковую силу.</w:t>
      </w:r>
    </w:p>
    <w:p w:rsidR="00C05829" w:rsidRPr="00C05829" w:rsidRDefault="00C05829" w:rsidP="00C0582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Noto Color Emoji" w:eastAsia="Times New Roman" w:hAnsi="Noto Color Emoji" w:cs="Times New Roman"/>
          <w:b/>
          <w:bCs/>
          <w:color w:val="000000"/>
          <w:sz w:val="29"/>
          <w:lang w:eastAsia="ru-RU"/>
        </w:rPr>
        <w:t>Виртуальная карта.</w:t>
      </w: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Ее можно оформить в приложении «</w:t>
      </w:r>
      <w:proofErr w:type="spellStart"/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Госуслуги</w:t>
      </w:r>
      <w:proofErr w:type="gramStart"/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.К</w:t>
      </w:r>
      <w:proofErr w:type="gramEnd"/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ультура</w:t>
      </w:r>
      <w:proofErr w:type="spellEnd"/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»:</w:t>
      </w:r>
    </w:p>
    <w:p w:rsidR="00C05829" w:rsidRPr="00C05829" w:rsidRDefault="00C05829" w:rsidP="00C05829">
      <w:pPr>
        <w:numPr>
          <w:ilvl w:val="0"/>
          <w:numId w:val="3"/>
        </w:numPr>
        <w:spacing w:before="100" w:beforeAutospacing="1" w:after="150" w:line="450" w:lineRule="atLeast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1" w:tgtFrame="_blank" w:history="1">
        <w:r w:rsidRPr="00C05829">
          <w:rPr>
            <w:rFonts w:ascii="Times New Roman" w:eastAsia="Times New Roman" w:hAnsi="Times New Roman" w:cs="Times New Roman"/>
            <w:sz w:val="32"/>
            <w:lang w:eastAsia="ru-RU"/>
          </w:rPr>
          <w:t>для </w:t>
        </w:r>
        <w:proofErr w:type="spellStart"/>
        <w:r w:rsidRPr="00C05829">
          <w:rPr>
            <w:rFonts w:ascii="Times New Roman" w:eastAsia="Times New Roman" w:hAnsi="Times New Roman" w:cs="Times New Roman"/>
            <w:sz w:val="32"/>
            <w:lang w:eastAsia="ru-RU"/>
          </w:rPr>
          <w:t>Android</w:t>
        </w:r>
        <w:proofErr w:type="spellEnd"/>
      </w:hyperlink>
      <w:r w:rsidRPr="00C05829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C05829" w:rsidRPr="00C05829" w:rsidRDefault="00C05829" w:rsidP="00C05829">
      <w:pPr>
        <w:numPr>
          <w:ilvl w:val="0"/>
          <w:numId w:val="3"/>
        </w:numPr>
        <w:spacing w:before="100" w:beforeAutospacing="1" w:after="150" w:line="450" w:lineRule="atLeast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2" w:tgtFrame="_blank" w:history="1">
        <w:r w:rsidRPr="00C05829">
          <w:rPr>
            <w:rFonts w:ascii="Times New Roman" w:eastAsia="Times New Roman" w:hAnsi="Times New Roman" w:cs="Times New Roman"/>
            <w:sz w:val="32"/>
            <w:lang w:eastAsia="ru-RU"/>
          </w:rPr>
          <w:t>для </w:t>
        </w:r>
        <w:proofErr w:type="spellStart"/>
        <w:r w:rsidRPr="00C05829">
          <w:rPr>
            <w:rFonts w:ascii="Times New Roman" w:eastAsia="Times New Roman" w:hAnsi="Times New Roman" w:cs="Times New Roman"/>
            <w:sz w:val="32"/>
            <w:lang w:eastAsia="ru-RU"/>
          </w:rPr>
          <w:t>iOS</w:t>
        </w:r>
        <w:proofErr w:type="spellEnd"/>
      </w:hyperlink>
      <w:r w:rsidRPr="00C05829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C05829" w:rsidRPr="00C05829" w:rsidRDefault="00C05829" w:rsidP="00C05829">
      <w:pPr>
        <w:numPr>
          <w:ilvl w:val="0"/>
          <w:numId w:val="3"/>
        </w:numPr>
        <w:spacing w:before="100" w:beforeAutospacing="1" w:after="150" w:line="450" w:lineRule="atLeast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3" w:tgtFrame="_blank" w:history="1">
        <w:r w:rsidRPr="00C05829">
          <w:rPr>
            <w:rFonts w:ascii="Times New Roman" w:eastAsia="Times New Roman" w:hAnsi="Times New Roman" w:cs="Times New Roman"/>
            <w:sz w:val="32"/>
            <w:lang w:eastAsia="ru-RU"/>
          </w:rPr>
          <w:t>в </w:t>
        </w:r>
        <w:proofErr w:type="spellStart"/>
        <w:r w:rsidRPr="00C05829">
          <w:rPr>
            <w:rFonts w:ascii="Times New Roman" w:eastAsia="Times New Roman" w:hAnsi="Times New Roman" w:cs="Times New Roman"/>
            <w:sz w:val="32"/>
            <w:lang w:eastAsia="ru-RU"/>
          </w:rPr>
          <w:t>RuStore</w:t>
        </w:r>
        <w:proofErr w:type="spellEnd"/>
      </w:hyperlink>
      <w:r w:rsidRPr="00C05829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C05829" w:rsidRPr="00C05829" w:rsidRDefault="00C05829" w:rsidP="00C05829">
      <w:pPr>
        <w:numPr>
          <w:ilvl w:val="0"/>
          <w:numId w:val="3"/>
        </w:numPr>
        <w:spacing w:before="100" w:beforeAutospacing="1" w:after="150" w:line="450" w:lineRule="atLeast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4" w:tgtFrame="_blank" w:history="1">
        <w:r w:rsidRPr="00C05829">
          <w:rPr>
            <w:rFonts w:ascii="Times New Roman" w:eastAsia="Times New Roman" w:hAnsi="Times New Roman" w:cs="Times New Roman"/>
            <w:sz w:val="32"/>
            <w:lang w:eastAsia="ru-RU"/>
          </w:rPr>
          <w:t>для </w:t>
        </w:r>
        <w:proofErr w:type="spellStart"/>
        <w:r w:rsidRPr="00C05829">
          <w:rPr>
            <w:rFonts w:ascii="Times New Roman" w:eastAsia="Times New Roman" w:hAnsi="Times New Roman" w:cs="Times New Roman"/>
            <w:sz w:val="32"/>
            <w:lang w:eastAsia="ru-RU"/>
          </w:rPr>
          <w:t>Huawei</w:t>
        </w:r>
        <w:proofErr w:type="spellEnd"/>
        <w:r w:rsidRPr="00C05829">
          <w:rPr>
            <w:rFonts w:ascii="Times New Roman" w:eastAsia="Times New Roman" w:hAnsi="Times New Roman" w:cs="Times New Roman"/>
            <w:sz w:val="32"/>
            <w:lang w:eastAsia="ru-RU"/>
          </w:rPr>
          <w:t>.</w:t>
        </w:r>
      </w:hyperlink>
    </w:p>
    <w:p w:rsidR="00C05829" w:rsidRPr="00C05829" w:rsidRDefault="00C05829" w:rsidP="00C05829">
      <w:pPr>
        <w:spacing w:after="375" w:line="45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После авторизации под учетной записью </w:t>
      </w:r>
      <w:proofErr w:type="spellStart"/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госуслуг</w:t>
      </w:r>
      <w:proofErr w:type="spellEnd"/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нужно сделать </w:t>
      </w:r>
      <w:proofErr w:type="spellStart"/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селфи</w:t>
      </w:r>
      <w:proofErr w:type="spellEnd"/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для подтверждения личности — оно останется на </w:t>
      </w:r>
      <w:proofErr w:type="spellStart"/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аватарке</w:t>
      </w:r>
      <w:proofErr w:type="spellEnd"/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Примерно так же работает приложение для </w:t>
      </w:r>
      <w:proofErr w:type="spellStart"/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самозанятых</w:t>
      </w:r>
      <w:proofErr w:type="spellEnd"/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Фото обещают никуда не передавать. После выпуска карты в приложении ею уже можно пользоваться.</w:t>
      </w:r>
    </w:p>
    <w:p w:rsidR="00C05829" w:rsidRPr="00C05829" w:rsidRDefault="00C05829" w:rsidP="00C05829">
      <w:pPr>
        <w:spacing w:after="375" w:line="45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Noto Color Emoji" w:eastAsia="Times New Roman" w:hAnsi="Noto Color Emoji" w:cs="Times New Roman"/>
          <w:b/>
          <w:bCs/>
          <w:color w:val="000000"/>
          <w:sz w:val="29"/>
          <w:lang w:eastAsia="ru-RU"/>
        </w:rPr>
        <w:t>Пластиковая карта.</w:t>
      </w: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C05829">
        <w:rPr>
          <w:rFonts w:ascii="Times New Roman" w:eastAsia="Times New Roman" w:hAnsi="Times New Roman" w:cs="Times New Roman"/>
          <w:sz w:val="32"/>
          <w:lang w:eastAsia="ru-RU"/>
        </w:rPr>
        <w:t>Ее оформляет «Почта-банк»</w:t>
      </w:r>
      <w:r w:rsidRPr="00C05829">
        <w:rPr>
          <w:rFonts w:ascii="Times New Roman" w:eastAsia="Times New Roman" w:hAnsi="Times New Roman" w:cs="Times New Roman"/>
          <w:color w:val="1414CC"/>
          <w:sz w:val="32"/>
          <w:lang w:eastAsia="ru-RU"/>
        </w:rPr>
        <w:t>.</w:t>
      </w: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Но если оформили виртуальную карту </w:t>
      </w:r>
      <w:proofErr w:type="spellStart"/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онлайн</w:t>
      </w:r>
      <w:proofErr w:type="spellEnd"/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получать физическую необязательно.</w:t>
      </w:r>
    </w:p>
    <w:p w:rsidR="00C05829" w:rsidRPr="00C05829" w:rsidRDefault="00C05829" w:rsidP="00C05829">
      <w:pPr>
        <w:spacing w:after="375" w:line="45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Чтобы использовать баланс текущего года, карту нужно оформить и использовать до 31 декабря.</w:t>
      </w:r>
    </w:p>
    <w:p w:rsidR="00C05829" w:rsidRPr="00C05829" w:rsidRDefault="00C05829" w:rsidP="00C05829">
      <w:pPr>
        <w:spacing w:line="525" w:lineRule="atLeast"/>
        <w:outlineLvl w:val="1"/>
        <w:rPr>
          <w:rFonts w:ascii="Noto Color Emoji" w:eastAsia="Times New Roman" w:hAnsi="Noto Color Emoji" w:cs="Times New Roman"/>
          <w:b/>
          <w:bCs/>
          <w:color w:val="000000"/>
          <w:sz w:val="42"/>
          <w:szCs w:val="42"/>
          <w:lang w:eastAsia="ru-RU"/>
        </w:rPr>
      </w:pPr>
      <w:r w:rsidRPr="00C05829">
        <w:rPr>
          <w:rFonts w:ascii="Noto Color Emoji" w:eastAsia="Times New Roman" w:hAnsi="Noto Color Emoji" w:cs="Times New Roman"/>
          <w:b/>
          <w:bCs/>
          <w:color w:val="000000"/>
          <w:sz w:val="42"/>
          <w:szCs w:val="42"/>
          <w:lang w:eastAsia="ru-RU"/>
        </w:rPr>
        <w:t>Сколько денег будет на карте</w:t>
      </w:r>
    </w:p>
    <w:p w:rsidR="00C05829" w:rsidRPr="00C05829" w:rsidRDefault="00C05829" w:rsidP="00C05829">
      <w:pPr>
        <w:spacing w:after="375" w:line="45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«Пушкинская карта» пополняется из бюджета. В 2024 году — на 5000 ₽. Деньги можно тратить только на оплату мероприятий от партнеров программы. Афишу публикуют в приложении или </w:t>
      </w:r>
      <w:hyperlink r:id="rId15" w:tgtFrame="_blank" w:history="1">
        <w:r w:rsidRPr="00C05829">
          <w:rPr>
            <w:rFonts w:ascii="Times New Roman" w:eastAsia="Times New Roman" w:hAnsi="Times New Roman" w:cs="Times New Roman"/>
            <w:color w:val="1414CC"/>
            <w:sz w:val="32"/>
            <w:u w:val="single"/>
            <w:lang w:eastAsia="ru-RU"/>
          </w:rPr>
          <w:t xml:space="preserve">на сайте </w:t>
        </w:r>
        <w:proofErr w:type="spellStart"/>
        <w:r w:rsidRPr="00C05829">
          <w:rPr>
            <w:rFonts w:ascii="Times New Roman" w:eastAsia="Times New Roman" w:hAnsi="Times New Roman" w:cs="Times New Roman"/>
            <w:color w:val="1414CC"/>
            <w:sz w:val="32"/>
            <w:u w:val="single"/>
            <w:lang w:eastAsia="ru-RU"/>
          </w:rPr>
          <w:t>культура</w:t>
        </w:r>
        <w:proofErr w:type="gramStart"/>
        <w:r w:rsidRPr="00C05829">
          <w:rPr>
            <w:rFonts w:ascii="Times New Roman" w:eastAsia="Times New Roman" w:hAnsi="Times New Roman" w:cs="Times New Roman"/>
            <w:color w:val="1414CC"/>
            <w:sz w:val="32"/>
            <w:u w:val="single"/>
            <w:lang w:eastAsia="ru-RU"/>
          </w:rPr>
          <w:t>.р</w:t>
        </w:r>
        <w:proofErr w:type="gramEnd"/>
        <w:r w:rsidRPr="00C05829">
          <w:rPr>
            <w:rFonts w:ascii="Times New Roman" w:eastAsia="Times New Roman" w:hAnsi="Times New Roman" w:cs="Times New Roman"/>
            <w:color w:val="1414CC"/>
            <w:sz w:val="32"/>
            <w:u w:val="single"/>
            <w:lang w:eastAsia="ru-RU"/>
          </w:rPr>
          <w:t>ф</w:t>
        </w:r>
        <w:proofErr w:type="spellEnd"/>
        <w:r w:rsidRPr="00C05829">
          <w:rPr>
            <w:rFonts w:ascii="Times New Roman" w:eastAsia="Times New Roman" w:hAnsi="Times New Roman" w:cs="Times New Roman"/>
            <w:color w:val="1414CC"/>
            <w:sz w:val="32"/>
            <w:u w:val="single"/>
            <w:lang w:eastAsia="ru-RU"/>
          </w:rPr>
          <w:t>.</w:t>
        </w:r>
      </w:hyperlink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 2022 года часть баланса в размере 2000 ₽ можно тратить на просмотр российских фильмов — тех, которые входят в золотую коллекцию отечественного кинематографа, созданы при поддержке Минкультуры, Фонда кино и региональных фондов.</w:t>
      </w:r>
    </w:p>
    <w:p w:rsidR="00C05829" w:rsidRPr="00C05829" w:rsidRDefault="00C05829" w:rsidP="00C05829">
      <w:pPr>
        <w:spacing w:after="375" w:line="45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 реальность такова, что жители небольших населенных пунктов вряд ли смогут эффективно распорядиться деньгами: у них в поселках просто нет подходящих мероприятий, нужно ехать в города, а деньги на проезд бюджет не возмещает. Разве что учебные заведения организуют </w:t>
      </w:r>
      <w:r w:rsidRPr="00C05829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какие-то</w:t>
      </w: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групповые поездки.</w:t>
      </w:r>
    </w:p>
    <w:p w:rsidR="00C05829" w:rsidRPr="00C05829" w:rsidRDefault="00C05829" w:rsidP="00C05829">
      <w:pPr>
        <w:spacing w:after="375" w:line="45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Плюс в том, что картой можно оплатить мероприятие где угодно в России, не только в своем регионе. Например, класс может поехать на каникулы </w:t>
      </w:r>
      <w:r w:rsidRPr="00C05829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 Санкт-Петербург</w:t>
      </w: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— и все дети оплатят билеты в музеи и театры «Пушкинскими картами», то есть за счет бюджета.</w:t>
      </w:r>
    </w:p>
    <w:p w:rsidR="00C05829" w:rsidRPr="00C05829" w:rsidRDefault="00C05829" w:rsidP="00C05829">
      <w:pPr>
        <w:spacing w:after="375" w:line="45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 2025</w:t>
      </w: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году лимит по «Пушкинской карте» составляет 5000 ₽. Но неиспользованный остаток не прибавится к сумме следующего года, а сг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орит. То есть если 1 января 2026 </w:t>
      </w: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года на карте будет лежать 3000 ₽, государство добавит еще 2000 ₽ — и всего получится 5000 ₽.</w:t>
      </w:r>
    </w:p>
    <w:p w:rsidR="00C05829" w:rsidRPr="00C05829" w:rsidRDefault="00C05829" w:rsidP="00C05829">
      <w:pPr>
        <w:spacing w:after="375" w:line="45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Тем, у кого на 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арте ничего не останется, в 2026</w:t>
      </w: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году зачислят новый лимит — до максимальной суммы.</w:t>
      </w:r>
    </w:p>
    <w:p w:rsidR="00C05829" w:rsidRPr="00C05829" w:rsidRDefault="00C05829" w:rsidP="00C05829">
      <w:pPr>
        <w:spacing w:line="525" w:lineRule="atLeast"/>
        <w:outlineLvl w:val="1"/>
        <w:rPr>
          <w:rFonts w:ascii="Noto Color Emoji" w:eastAsia="Times New Roman" w:hAnsi="Noto Color Emoji" w:cs="Times New Roman"/>
          <w:b/>
          <w:bCs/>
          <w:color w:val="000000"/>
          <w:sz w:val="42"/>
          <w:szCs w:val="42"/>
          <w:lang w:eastAsia="ru-RU"/>
        </w:rPr>
      </w:pPr>
      <w:r w:rsidRPr="00C05829">
        <w:rPr>
          <w:rFonts w:ascii="Noto Color Emoji" w:eastAsia="Times New Roman" w:hAnsi="Noto Color Emoji" w:cs="Times New Roman"/>
          <w:b/>
          <w:bCs/>
          <w:color w:val="000000"/>
          <w:sz w:val="42"/>
          <w:szCs w:val="42"/>
          <w:lang w:eastAsia="ru-RU"/>
        </w:rPr>
        <w:t>Как платить «Пушкинской картой»</w:t>
      </w:r>
    </w:p>
    <w:p w:rsidR="00C05829" w:rsidRPr="00C05829" w:rsidRDefault="00C05829" w:rsidP="00C0582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обычной банковской картой:</w:t>
      </w:r>
    </w:p>
    <w:p w:rsidR="00C05829" w:rsidRPr="00C05829" w:rsidRDefault="00C05829" w:rsidP="00C05829">
      <w:pPr>
        <w:numPr>
          <w:ilvl w:val="0"/>
          <w:numId w:val="4"/>
        </w:numPr>
        <w:spacing w:before="100" w:beforeAutospacing="1" w:after="150" w:line="450" w:lineRule="atLeast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Выберите мероприятие из афиши.</w:t>
      </w:r>
    </w:p>
    <w:p w:rsidR="00C05829" w:rsidRPr="00C05829" w:rsidRDefault="00C05829" w:rsidP="00C05829">
      <w:pPr>
        <w:numPr>
          <w:ilvl w:val="0"/>
          <w:numId w:val="4"/>
        </w:numPr>
        <w:spacing w:before="100" w:beforeAutospacing="1" w:after="150" w:line="450" w:lineRule="atLeast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Оплатите </w:t>
      </w:r>
      <w:proofErr w:type="spellStart"/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онлайн</w:t>
      </w:r>
      <w:proofErr w:type="spellEnd"/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или расплатитесь картой в кассе.</w:t>
      </w:r>
    </w:p>
    <w:p w:rsidR="00C05829" w:rsidRPr="00C05829" w:rsidRDefault="00C05829" w:rsidP="00C05829">
      <w:pPr>
        <w:numPr>
          <w:ilvl w:val="0"/>
          <w:numId w:val="4"/>
        </w:numPr>
        <w:spacing w:before="100" w:beforeAutospacing="1" w:after="150" w:line="450" w:lineRule="atLeast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Получите билет с пометкой, что он оформлен по программе.</w:t>
      </w:r>
    </w:p>
    <w:p w:rsidR="00C05829" w:rsidRPr="00C05829" w:rsidRDefault="00C05829" w:rsidP="00C05829">
      <w:pPr>
        <w:numPr>
          <w:ilvl w:val="0"/>
          <w:numId w:val="4"/>
        </w:numPr>
        <w:spacing w:before="100" w:beforeAutospacing="1" w:after="150" w:line="450" w:lineRule="atLeast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Возьмите документы для подтверждения личности, чтобы войти по билету.</w:t>
      </w:r>
    </w:p>
    <w:p w:rsidR="00C05829" w:rsidRPr="00C05829" w:rsidRDefault="00C05829" w:rsidP="00C05829">
      <w:pPr>
        <w:spacing w:after="375" w:line="45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Билет можно купить только на свое имя. Друзьям или родителям оплатить билет в кино «Пушкинской картой» нельзя.</w:t>
      </w:r>
    </w:p>
    <w:p w:rsidR="00C05829" w:rsidRPr="00C05829" w:rsidRDefault="00C05829" w:rsidP="00C05829">
      <w:pPr>
        <w:spacing w:line="525" w:lineRule="atLeast"/>
        <w:outlineLvl w:val="1"/>
        <w:rPr>
          <w:rFonts w:ascii="Noto Color Emoji" w:eastAsia="Times New Roman" w:hAnsi="Noto Color Emoji" w:cs="Times New Roman"/>
          <w:b/>
          <w:bCs/>
          <w:color w:val="000000"/>
          <w:sz w:val="42"/>
          <w:szCs w:val="42"/>
          <w:lang w:eastAsia="ru-RU"/>
        </w:rPr>
      </w:pPr>
      <w:r w:rsidRPr="00C05829">
        <w:rPr>
          <w:rFonts w:ascii="Noto Color Emoji" w:eastAsia="Times New Roman" w:hAnsi="Noto Color Emoji" w:cs="Times New Roman"/>
          <w:b/>
          <w:bCs/>
          <w:color w:val="000000"/>
          <w:sz w:val="42"/>
          <w:szCs w:val="42"/>
          <w:lang w:eastAsia="ru-RU"/>
        </w:rPr>
        <w:t>Что еще нужно знать о «Пушкинской карте»</w:t>
      </w:r>
    </w:p>
    <w:p w:rsidR="00C05829" w:rsidRPr="00C05829" w:rsidRDefault="00C05829" w:rsidP="00C0582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несколько важных нюансов:</w:t>
      </w:r>
    </w:p>
    <w:p w:rsidR="00C05829" w:rsidRPr="00C05829" w:rsidRDefault="00C05829" w:rsidP="00C05829">
      <w:pPr>
        <w:numPr>
          <w:ilvl w:val="0"/>
          <w:numId w:val="5"/>
        </w:numPr>
        <w:spacing w:before="100" w:beforeAutospacing="1" w:after="150" w:line="450" w:lineRule="atLeast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 нее нельзя положить деньги.</w:t>
      </w:r>
    </w:p>
    <w:p w:rsidR="00C05829" w:rsidRPr="00C05829" w:rsidRDefault="00C05829" w:rsidP="00C05829">
      <w:pPr>
        <w:numPr>
          <w:ilvl w:val="0"/>
          <w:numId w:val="5"/>
        </w:numPr>
        <w:spacing w:before="100" w:beforeAutospacing="1" w:after="150" w:line="450" w:lineRule="atLeast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Получать на карту пособия тоже нельзя.</w:t>
      </w:r>
    </w:p>
    <w:p w:rsidR="00C05829" w:rsidRPr="00C05829" w:rsidRDefault="00C05829" w:rsidP="00C05829">
      <w:pPr>
        <w:numPr>
          <w:ilvl w:val="0"/>
          <w:numId w:val="5"/>
        </w:numPr>
        <w:spacing w:before="100" w:beforeAutospacing="1" w:after="150" w:line="450" w:lineRule="atLeast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Оплатить часть стоимости билета не получится, только все целиком.</w:t>
      </w:r>
    </w:p>
    <w:p w:rsidR="00C05829" w:rsidRPr="00C05829" w:rsidRDefault="00C05829" w:rsidP="00C05829">
      <w:pPr>
        <w:numPr>
          <w:ilvl w:val="0"/>
          <w:numId w:val="5"/>
        </w:numPr>
        <w:spacing w:before="100" w:beforeAutospacing="1" w:after="150" w:line="450" w:lineRule="atLeast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исполнилось 14 лет, сначала получите паспорт и учетную запись на </w:t>
      </w:r>
      <w:proofErr w:type="spellStart"/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госуслугах</w:t>
      </w:r>
      <w:proofErr w:type="spellEnd"/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потом — карту.</w:t>
      </w:r>
    </w:p>
    <w:p w:rsidR="00C05829" w:rsidRPr="00C05829" w:rsidRDefault="00C05829" w:rsidP="00C05829">
      <w:pPr>
        <w:numPr>
          <w:ilvl w:val="0"/>
          <w:numId w:val="5"/>
        </w:numPr>
        <w:spacing w:before="100" w:beforeAutospacing="1" w:after="150" w:line="450" w:lineRule="atLeast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Особых условий для льготников по этой карте нет.</w:t>
      </w:r>
    </w:p>
    <w:p w:rsidR="00C05829" w:rsidRPr="00C05829" w:rsidRDefault="00C05829" w:rsidP="00C05829">
      <w:pPr>
        <w:numPr>
          <w:ilvl w:val="0"/>
          <w:numId w:val="5"/>
        </w:numPr>
        <w:spacing w:before="100" w:beforeAutospacing="1" w:after="150" w:line="450" w:lineRule="atLeast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 купленных билетов действуют </w:t>
      </w:r>
      <w:r w:rsidRPr="00C05829">
        <w:rPr>
          <w:rFonts w:ascii="Times New Roman" w:eastAsia="Times New Roman" w:hAnsi="Times New Roman" w:cs="Times New Roman"/>
          <w:sz w:val="32"/>
          <w:lang w:eastAsia="ru-RU"/>
        </w:rPr>
        <w:t>общие правила возврата.</w:t>
      </w:r>
    </w:p>
    <w:p w:rsidR="00C05829" w:rsidRPr="00C05829" w:rsidRDefault="00C05829" w:rsidP="00C05829">
      <w:pPr>
        <w:numPr>
          <w:ilvl w:val="0"/>
          <w:numId w:val="5"/>
        </w:numPr>
        <w:spacing w:before="100" w:beforeAutospacing="1" w:after="150" w:line="450" w:lineRule="atLeast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58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Обналичить деньги с этой карты нельзя.</w:t>
      </w:r>
    </w:p>
    <w:p w:rsidR="00D71478" w:rsidRDefault="00D71478"/>
    <w:sectPr w:rsidR="00D71478" w:rsidSect="00D71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Color Emoj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C2453"/>
    <w:multiLevelType w:val="multilevel"/>
    <w:tmpl w:val="76F86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CB7356"/>
    <w:multiLevelType w:val="multilevel"/>
    <w:tmpl w:val="02469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970AE7"/>
    <w:multiLevelType w:val="multilevel"/>
    <w:tmpl w:val="010C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FC3110"/>
    <w:multiLevelType w:val="multilevel"/>
    <w:tmpl w:val="E41A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DC7EA9"/>
    <w:multiLevelType w:val="multilevel"/>
    <w:tmpl w:val="C5EEB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5829"/>
    <w:rsid w:val="00C05829"/>
    <w:rsid w:val="00D71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478"/>
  </w:style>
  <w:style w:type="paragraph" w:styleId="1">
    <w:name w:val="heading 1"/>
    <w:basedOn w:val="a"/>
    <w:link w:val="10"/>
    <w:uiPriority w:val="9"/>
    <w:qFormat/>
    <w:rsid w:val="00C058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058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C058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8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58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058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05829"/>
    <w:rPr>
      <w:color w:val="0000FF"/>
      <w:u w:val="single"/>
    </w:rPr>
  </w:style>
  <w:style w:type="character" w:customStyle="1" w:styleId="commentsicon1uysy169">
    <w:name w:val="_commentsicon_1uysy_169"/>
    <w:basedOn w:val="a0"/>
    <w:rsid w:val="00C05829"/>
  </w:style>
  <w:style w:type="character" w:customStyle="1" w:styleId="counterl5rab41">
    <w:name w:val="_counter_l5rab_41"/>
    <w:basedOn w:val="a0"/>
    <w:rsid w:val="00C05829"/>
  </w:style>
  <w:style w:type="character" w:customStyle="1" w:styleId="favoritestext1uysy186">
    <w:name w:val="_favoritestext_1uysy_186"/>
    <w:basedOn w:val="a0"/>
    <w:rsid w:val="00C05829"/>
  </w:style>
  <w:style w:type="paragraph" w:customStyle="1" w:styleId="paragraph5dpf93">
    <w:name w:val="_paragraph_5dpf9_3"/>
    <w:basedOn w:val="a"/>
    <w:rsid w:val="00C05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nterkg3jq38">
    <w:name w:val="_counter_kg3jq_38"/>
    <w:basedOn w:val="a0"/>
    <w:rsid w:val="00C05829"/>
  </w:style>
  <w:style w:type="character" w:customStyle="1" w:styleId="counteraafwi32">
    <w:name w:val="_counter_aafwi_32"/>
    <w:basedOn w:val="a0"/>
    <w:rsid w:val="00C05829"/>
  </w:style>
  <w:style w:type="character" w:styleId="a4">
    <w:name w:val="Strong"/>
    <w:basedOn w:val="a0"/>
    <w:uiPriority w:val="22"/>
    <w:qFormat/>
    <w:rsid w:val="00C05829"/>
    <w:rPr>
      <w:b/>
      <w:bCs/>
    </w:rPr>
  </w:style>
  <w:style w:type="character" w:customStyle="1" w:styleId="nobr174uw1">
    <w:name w:val="_nobr_174uw_1"/>
    <w:basedOn w:val="a0"/>
    <w:rsid w:val="00C05829"/>
  </w:style>
  <w:style w:type="paragraph" w:styleId="a5">
    <w:name w:val="Balloon Text"/>
    <w:basedOn w:val="a"/>
    <w:link w:val="a6"/>
    <w:uiPriority w:val="99"/>
    <w:semiHidden/>
    <w:unhideWhenUsed/>
    <w:rsid w:val="00C05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58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7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63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7106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327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887243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905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6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1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65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5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8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41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53955">
                          <w:marLeft w:val="0"/>
                          <w:marRight w:val="0"/>
                          <w:marTop w:val="60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07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13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37348">
                                      <w:marLeft w:val="0"/>
                                      <w:marRight w:val="150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9403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653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722760"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19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93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863513">
                                      <w:marLeft w:val="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290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707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7735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0612107">
                                          <w:marLeft w:val="0"/>
                                          <w:marRight w:val="0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4228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890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596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80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85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701934">
                          <w:marLeft w:val="0"/>
                          <w:marRight w:val="0"/>
                          <w:marTop w:val="75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93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078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46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626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97660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44996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968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698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1760399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070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909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076450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158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93375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55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058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90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28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97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92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318418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601925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094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829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889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5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53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800453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834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054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85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10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47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02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16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1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6667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3807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14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602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332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519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895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37240"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58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38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750282">
                                      <w:marLeft w:val="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444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540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416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9064637">
                                          <w:marLeft w:val="0"/>
                                          <w:marRight w:val="0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333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948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40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576063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72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389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30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3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46473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06184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92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319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10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99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513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7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55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210548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123108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81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584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1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57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236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222164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86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06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3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3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29722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28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866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86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-j.ru/news/chudnoe-mgnovenie/?utm_referrer=https%3A%2F%2Fyandex.ru%2F" TargetMode="External"/><Relationship Id="rId13" Type="http://schemas.openxmlformats.org/officeDocument/2006/relationships/hyperlink" Target="https://apps.rustore.ru/app/ru.gosuslugi.cultu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-j.ru/news/chudnoe-mgnovenie/?utm_referrer=https%3A%2F%2Fyandex.ru%2F" TargetMode="External"/><Relationship Id="rId12" Type="http://schemas.openxmlformats.org/officeDocument/2006/relationships/hyperlink" Target="https://apps.apple.com/ru/app/%D0%B3%D0%BE%D1%81%D1%83%D1%81%D0%BB%D1%83%D0%B3%D0%B8-%D0%BA%D1%83%D0%BB%D1%8C%D1%82%D1%83%D1%80%D0%B0/id158197938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-j.ru/news/chudnoe-mgnovenie/?utm_referrer=https%3A%2F%2Fyandex.ru%2F" TargetMode="External"/><Relationship Id="rId11" Type="http://schemas.openxmlformats.org/officeDocument/2006/relationships/hyperlink" Target="https://play.google.com/store/apps/details?id=ru.gosuslugi.culture&amp;hl=ru%E2%89%B7=US" TargetMode="External"/><Relationship Id="rId5" Type="http://schemas.openxmlformats.org/officeDocument/2006/relationships/hyperlink" Target="https://t-j.ru/news/chudnoe-mgnovenie/?utm_referrer=https%3A%2F%2Fyandex.ru%2F" TargetMode="External"/><Relationship Id="rId15" Type="http://schemas.openxmlformats.org/officeDocument/2006/relationships/hyperlink" Target="https://www.culture.ru/" TargetMode="External"/><Relationship Id="rId10" Type="http://schemas.openxmlformats.org/officeDocument/2006/relationships/hyperlink" Target="https://government.ru/news/4294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-j.ru/news/chudnoe-mgnovenie/?utm_referrer=https%3A%2F%2Fyandex.ru%2F" TargetMode="External"/><Relationship Id="rId14" Type="http://schemas.openxmlformats.org/officeDocument/2006/relationships/hyperlink" Target="https://appgallery.huawei.com/app/C1046620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812</Words>
  <Characters>4633</Characters>
  <Application>Microsoft Office Word</Application>
  <DocSecurity>0</DocSecurity>
  <Lines>38</Lines>
  <Paragraphs>10</Paragraphs>
  <ScaleCrop>false</ScaleCrop>
  <Company/>
  <LinksUpToDate>false</LinksUpToDate>
  <CharactersWithSpaces>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Воспитание</dc:creator>
  <cp:lastModifiedBy>Воспитание</cp:lastModifiedBy>
  <cp:revision>1</cp:revision>
  <dcterms:created xsi:type="dcterms:W3CDTF">2025-09-26T07:58:00Z</dcterms:created>
  <dcterms:modified xsi:type="dcterms:W3CDTF">2025-09-26T08:01:00Z</dcterms:modified>
</cp:coreProperties>
</file>